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CC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for December 18, 2014 to order followed by a Pledge to the Flag.  Chairman stated this meeting is being held in conformance with the Sunshine Law Requirements having been duly advertised and posted at Borough Hall.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</w:p>
    <w:p w:rsidR="008A6DF6" w:rsidRPr="008A6DF6" w:rsidRDefault="008A6DF6" w:rsidP="008A6DF6">
      <w:pPr>
        <w:pStyle w:val="NoSpacing"/>
        <w:jc w:val="both"/>
        <w:rPr>
          <w:b/>
          <w:sz w:val="24"/>
          <w:szCs w:val="24"/>
        </w:rPr>
      </w:pPr>
      <w:r w:rsidRPr="008A6DF6">
        <w:rPr>
          <w:b/>
          <w:sz w:val="24"/>
          <w:szCs w:val="24"/>
        </w:rPr>
        <w:t>ROLL CALL: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Drexler, Hauck, Alviene, Brown, Grygus, Finelli, Calvi, Fox, Nargiso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Roche (excused)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</w:p>
    <w:p w:rsidR="008A6DF6" w:rsidRPr="008A6DF6" w:rsidRDefault="008A6DF6" w:rsidP="008A6DF6">
      <w:pPr>
        <w:pStyle w:val="NoSpacing"/>
        <w:jc w:val="both"/>
        <w:rPr>
          <w:b/>
          <w:sz w:val="24"/>
          <w:szCs w:val="24"/>
        </w:rPr>
      </w:pPr>
      <w:r w:rsidRPr="008A6DF6">
        <w:rPr>
          <w:b/>
          <w:sz w:val="24"/>
          <w:szCs w:val="24"/>
        </w:rPr>
        <w:t>RESOLUTIONS: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NC14-54 – 48 Bartholdi Avenue LLC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resolution as submitted and read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F8077D" w:rsidRDefault="00F8077D" w:rsidP="008A6DF6">
      <w:pPr>
        <w:pStyle w:val="NoSpacing"/>
        <w:jc w:val="both"/>
        <w:rPr>
          <w:sz w:val="24"/>
          <w:szCs w:val="24"/>
        </w:rPr>
      </w:pPr>
    </w:p>
    <w:p w:rsidR="00F8077D" w:rsidRDefault="00F8077D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Amended plans have been submitted by the applicant and are now part of the file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br/>
        <w:t>Voted Aye:  Donnelly, Drexler, Brown, Grygus Nargiso</w:t>
      </w:r>
    </w:p>
    <w:p w:rsidR="008A6DF6" w:rsidRDefault="008A6DF6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</w:t>
      </w:r>
      <w:r w:rsidR="00F8077D">
        <w:rPr>
          <w:sz w:val="24"/>
          <w:szCs w:val="24"/>
        </w:rPr>
        <w:t>y</w:t>
      </w:r>
      <w:r>
        <w:rPr>
          <w:sz w:val="24"/>
          <w:szCs w:val="24"/>
        </w:rPr>
        <w:t>:  None</w:t>
      </w:r>
    </w:p>
    <w:p w:rsidR="00F8077D" w:rsidRDefault="009C7128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Roche, Calvi</w:t>
      </w:r>
    </w:p>
    <w:p w:rsidR="009C7128" w:rsidRDefault="009C7128" w:rsidP="008A6DF6">
      <w:pPr>
        <w:pStyle w:val="NoSpacing"/>
        <w:jc w:val="both"/>
        <w:rPr>
          <w:sz w:val="24"/>
          <w:szCs w:val="24"/>
        </w:rPr>
      </w:pPr>
    </w:p>
    <w:p w:rsidR="009C7128" w:rsidRDefault="009C7128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Discussion of meeting dates and committee members</w:t>
      </w:r>
    </w:p>
    <w:p w:rsidR="00F8077D" w:rsidRDefault="00F8077D" w:rsidP="008A6DF6">
      <w:pPr>
        <w:pStyle w:val="NoSpacing"/>
        <w:jc w:val="both"/>
        <w:rPr>
          <w:sz w:val="24"/>
          <w:szCs w:val="24"/>
        </w:rPr>
      </w:pPr>
    </w:p>
    <w:p w:rsidR="00044A05" w:rsidRDefault="00044A05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Barbarula stated the latest status of litigation</w:t>
      </w:r>
    </w:p>
    <w:p w:rsidR="00032C45" w:rsidRDefault="00032C45" w:rsidP="008A6DF6">
      <w:pPr>
        <w:pStyle w:val="NoSpacing"/>
        <w:jc w:val="both"/>
        <w:rPr>
          <w:sz w:val="24"/>
          <w:szCs w:val="24"/>
        </w:rPr>
      </w:pPr>
    </w:p>
    <w:p w:rsidR="00032C45" w:rsidRDefault="00032C45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032C45" w:rsidRDefault="00032C45" w:rsidP="008A6DF6">
      <w:pPr>
        <w:pStyle w:val="NoSpacing"/>
        <w:jc w:val="both"/>
        <w:rPr>
          <w:sz w:val="24"/>
          <w:szCs w:val="24"/>
        </w:rPr>
      </w:pPr>
    </w:p>
    <w:p w:rsidR="00032C45" w:rsidRDefault="00032C45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032C45" w:rsidRDefault="00032C45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9C7128" w:rsidRDefault="009C7128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  <w:bookmarkStart w:id="0" w:name="_GoBack"/>
      <w:bookmarkEnd w:id="0"/>
    </w:p>
    <w:p w:rsidR="00032C45" w:rsidRDefault="00032C45" w:rsidP="008A6DF6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Secretary – Planning Board</w:t>
      </w: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</w:p>
    <w:p w:rsidR="002447D0" w:rsidRDefault="002447D0" w:rsidP="008A6D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 February 12, 2015</w:t>
      </w:r>
    </w:p>
    <w:p w:rsidR="00044A05" w:rsidRDefault="00044A05" w:rsidP="008A6DF6">
      <w:pPr>
        <w:pStyle w:val="NoSpacing"/>
        <w:jc w:val="both"/>
        <w:rPr>
          <w:sz w:val="24"/>
          <w:szCs w:val="24"/>
        </w:rPr>
      </w:pPr>
    </w:p>
    <w:p w:rsidR="00044A05" w:rsidRDefault="00044A05" w:rsidP="008A6DF6">
      <w:pPr>
        <w:pStyle w:val="NoSpacing"/>
        <w:jc w:val="both"/>
        <w:rPr>
          <w:sz w:val="24"/>
          <w:szCs w:val="24"/>
        </w:rPr>
      </w:pPr>
    </w:p>
    <w:p w:rsidR="00F8077D" w:rsidRDefault="00F8077D" w:rsidP="008A6DF6">
      <w:pPr>
        <w:pStyle w:val="NoSpacing"/>
        <w:jc w:val="both"/>
        <w:rPr>
          <w:sz w:val="24"/>
          <w:szCs w:val="24"/>
        </w:rPr>
      </w:pPr>
    </w:p>
    <w:p w:rsidR="00F8077D" w:rsidRPr="008A6DF6" w:rsidRDefault="00F8077D" w:rsidP="008A6DF6">
      <w:pPr>
        <w:pStyle w:val="NoSpacing"/>
        <w:jc w:val="both"/>
        <w:rPr>
          <w:sz w:val="24"/>
          <w:szCs w:val="24"/>
        </w:rPr>
      </w:pPr>
    </w:p>
    <w:sectPr w:rsidR="00F8077D" w:rsidRPr="008A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6"/>
    <w:rsid w:val="00032C45"/>
    <w:rsid w:val="00044A05"/>
    <w:rsid w:val="002447D0"/>
    <w:rsid w:val="006A66CC"/>
    <w:rsid w:val="008A6DF6"/>
    <w:rsid w:val="009C7128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dcterms:created xsi:type="dcterms:W3CDTF">2015-01-29T16:46:00Z</dcterms:created>
  <dcterms:modified xsi:type="dcterms:W3CDTF">2015-01-29T17:35:00Z</dcterms:modified>
</cp:coreProperties>
</file>